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D143AD">
      <w:pPr>
        <w:pStyle w:val="aa"/>
        <w:spacing w:after="160" w:line="360" w:lineRule="auto"/>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E643F8">
        <w:rPr>
          <w:rFonts w:ascii="GHEA Grapalat" w:hAnsi="GHEA Grapalat"/>
          <w:i w:val="0"/>
          <w:lang w:val="af-ZA"/>
        </w:rPr>
        <w:t>2</w:t>
      </w:r>
      <w:r w:rsidR="004238CC">
        <w:rPr>
          <w:rFonts w:ascii="GHEA Grapalat" w:hAnsi="GHEA Grapalat"/>
          <w:i w:val="0"/>
          <w:lang w:val="af-ZA"/>
        </w:rPr>
        <w:t>9</w:t>
      </w:r>
      <w:r w:rsidR="000B6875" w:rsidRPr="0043505F">
        <w:rPr>
          <w:rFonts w:ascii="GHEA Grapalat" w:hAnsi="GHEA Grapalat"/>
          <w:b/>
          <w:i w:val="0"/>
          <w:lang w:val="af-ZA"/>
        </w:rPr>
        <w:t>»</w:t>
      </w:r>
      <w:r w:rsidR="001F592C" w:rsidRPr="007312AC">
        <w:rPr>
          <w:rFonts w:ascii="GHEA Grapalat" w:hAnsi="GHEA Grapalat"/>
          <w:i w:val="0"/>
          <w:lang w:val="en-US"/>
        </w:rPr>
        <w:t xml:space="preserve"> </w:t>
      </w:r>
      <w:proofErr w:type="spellStart"/>
      <w:r w:rsidR="00F42642">
        <w:rPr>
          <w:rFonts w:ascii="GHEA Grapalat" w:hAnsi="GHEA Grapalat"/>
          <w:i w:val="0"/>
          <w:lang w:val="en-US"/>
        </w:rPr>
        <w:t>aprel</w:t>
      </w:r>
      <w:proofErr w:type="spellEnd"/>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4238CC">
        <w:rPr>
          <w:rFonts w:ascii="GHEA Grapalat" w:hAnsi="GHEA Grapalat"/>
          <w:b/>
          <w:lang w:val="en-US"/>
        </w:rPr>
        <w:t>58</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E643F8" w:rsidRDefault="00E643F8" w:rsidP="00B460FB">
      <w:pPr>
        <w:pStyle w:val="HTML"/>
        <w:shd w:val="clear" w:color="auto" w:fill="F8F9FA"/>
        <w:spacing w:line="540" w:lineRule="atLeast"/>
        <w:rPr>
          <w:rStyle w:val="y2iqfc"/>
          <w:rFonts w:ascii="GHEA Grapalat" w:hAnsi="GHEA Grapalat"/>
          <w:b/>
          <w:i/>
          <w:color w:val="0070C0"/>
          <w:lang w:val="en-US"/>
        </w:rPr>
      </w:pPr>
      <w:r w:rsidRPr="00E643F8">
        <w:rPr>
          <w:rStyle w:val="y2iqfc"/>
          <w:rFonts w:ascii="GHEA Grapalat" w:hAnsi="GHEA Grapalat"/>
          <w:b/>
          <w:i/>
          <w:color w:val="0070C0"/>
          <w:lang w:val="en-US"/>
        </w:rPr>
        <w:t xml:space="preserve">For the needs of the </w:t>
      </w:r>
      <w:proofErr w:type="spellStart"/>
      <w:r w:rsidRPr="00E643F8">
        <w:rPr>
          <w:rStyle w:val="y2iqfc"/>
          <w:rFonts w:ascii="GHEA Grapalat" w:hAnsi="GHEA Grapalat"/>
          <w:b/>
          <w:i/>
          <w:color w:val="0070C0"/>
          <w:lang w:val="en-US"/>
        </w:rPr>
        <w:t>Artik</w:t>
      </w:r>
      <w:proofErr w:type="spellEnd"/>
      <w:r w:rsidRPr="00E643F8">
        <w:rPr>
          <w:rStyle w:val="y2iqfc"/>
          <w:rFonts w:ascii="GHEA Grapalat" w:hAnsi="GHEA Grapalat"/>
          <w:b/>
          <w:i/>
          <w:color w:val="0070C0"/>
          <w:lang w:val="en-US"/>
        </w:rPr>
        <w:t xml:space="preserve"> Community Municipality of the </w:t>
      </w:r>
      <w:proofErr w:type="spellStart"/>
      <w:r w:rsidRPr="00E643F8">
        <w:rPr>
          <w:rStyle w:val="y2iqfc"/>
          <w:rFonts w:ascii="GHEA Grapalat" w:hAnsi="GHEA Grapalat"/>
          <w:b/>
          <w:i/>
          <w:color w:val="0070C0"/>
          <w:lang w:val="en-US"/>
        </w:rPr>
        <w:t>Shirak</w:t>
      </w:r>
      <w:proofErr w:type="spellEnd"/>
      <w:r w:rsidRPr="00E643F8">
        <w:rPr>
          <w:rStyle w:val="y2iqfc"/>
          <w:rFonts w:ascii="GHEA Grapalat" w:hAnsi="GHEA Grapalat"/>
          <w:b/>
          <w:i/>
          <w:color w:val="0070C0"/>
          <w:lang w:val="en-US"/>
        </w:rPr>
        <w:t xml:space="preserve"> Region of the Republic of Armenia, technical supervision and consulting services for the quality of construction works for the construction of an irrigation system in 4 settlements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4238CC">
        <w:rPr>
          <w:rFonts w:ascii="GHEA Grapalat" w:hAnsi="GHEA Grapalat"/>
          <w:b/>
          <w:i w:val="0"/>
          <w:color w:val="FF0000"/>
        </w:rPr>
        <w:t>07</w:t>
      </w:r>
      <w:r w:rsidR="00DA3AA0" w:rsidRPr="007312AC">
        <w:rPr>
          <w:rFonts w:ascii="GHEA Grapalat" w:hAnsi="GHEA Grapalat"/>
          <w:b/>
          <w:i w:val="0"/>
          <w:color w:val="FF0000"/>
          <w:lang w:val="en-US"/>
        </w:rPr>
        <w:t>.</w:t>
      </w:r>
      <w:r w:rsidR="00E643F8">
        <w:rPr>
          <w:rFonts w:ascii="GHEA Grapalat" w:hAnsi="GHEA Grapalat"/>
          <w:b/>
          <w:i w:val="0"/>
          <w:color w:val="FF0000"/>
          <w:lang w:val="en-US"/>
        </w:rPr>
        <w:t>05</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F42642">
        <w:rPr>
          <w:rFonts w:ascii="GHEA Grapalat" w:hAnsi="GHEA Grapalat"/>
          <w:b/>
          <w:i w:val="0"/>
          <w:color w:val="FF0000"/>
          <w:lang w:val="en-US"/>
        </w:rPr>
        <w:t>5</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4238CC">
        <w:rPr>
          <w:rFonts w:ascii="GHEA Grapalat" w:hAnsi="GHEA Grapalat"/>
          <w:b/>
          <w:i w:val="0"/>
          <w:color w:val="FF0000"/>
        </w:rPr>
        <w:t>07</w:t>
      </w:r>
      <w:r w:rsidR="00E643F8">
        <w:rPr>
          <w:rFonts w:ascii="GHEA Grapalat" w:hAnsi="GHEA Grapalat"/>
          <w:b/>
          <w:i w:val="0"/>
          <w:color w:val="FF0000"/>
          <w:lang w:val="en-US"/>
        </w:rPr>
        <w:t>.05</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F42642">
        <w:rPr>
          <w:rFonts w:ascii="GHEA Grapalat" w:hAnsi="GHEA Grapalat"/>
          <w:b/>
          <w:i w:val="0"/>
          <w:color w:val="FF0000"/>
          <w:lang w:val="en-US"/>
        </w:rPr>
        <w:t>5</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4238CC">
        <w:rPr>
          <w:rFonts w:ascii="GHEA Grapalat" w:hAnsi="GHEA Grapalat"/>
          <w:b/>
          <w:color w:val="FF0000"/>
          <w:lang w:val="en-US"/>
        </w:rPr>
        <w:t>07</w:t>
      </w:r>
      <w:r w:rsidR="00E643F8">
        <w:rPr>
          <w:rFonts w:ascii="GHEA Grapalat" w:hAnsi="GHEA Grapalat"/>
          <w:b/>
          <w:color w:val="FF0000"/>
          <w:lang w:val="en-US"/>
        </w:rPr>
        <w:t>.05</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F42642">
        <w:rPr>
          <w:rFonts w:ascii="GHEA Grapalat" w:hAnsi="GHEA Grapalat"/>
          <w:b/>
          <w:color w:val="FF0000"/>
          <w:lang w:val="en-US"/>
        </w:rPr>
        <w:t>5</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lastRenderedPageBreak/>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t>Registration in the system, as well as submitting an application, is free of charge.</w:t>
      </w:r>
    </w:p>
    <w:p w:rsidR="00302EC9" w:rsidRDefault="00302EC9" w:rsidP="00F42642">
      <w:pP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rsidR="007312AC" w:rsidRPr="00F31E71" w:rsidRDefault="00F42642" w:rsidP="007312AC">
      <w:pPr>
        <w:rPr>
          <w:sz w:val="20"/>
          <w:szCs w:val="20"/>
          <w:lang w:val="af-ZA"/>
        </w:rPr>
      </w:pPr>
      <w:r w:rsidRPr="00F42642">
        <w:rPr>
          <w:rFonts w:ascii="GHEA Grapalat" w:hAnsi="GHEA Grapalat" w:cs="Sylfaen"/>
          <w:sz w:val="20"/>
          <w:szCs w:val="20"/>
        </w:rPr>
        <w:t xml:space="preserve"> The subject of the procurement is the acquisition of "technical control consulting services for the quality of construction work on the overhaul and asphalting of 4 streets in the city of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for the needs of the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xml:space="preserve"> Community Municipality of the </w:t>
      </w:r>
      <w:proofErr w:type="spellStart"/>
      <w:r w:rsidRPr="00F42642">
        <w:rPr>
          <w:rFonts w:ascii="GHEA Grapalat" w:hAnsi="GHEA Grapalat" w:cs="Sylfaen"/>
          <w:sz w:val="20"/>
          <w:szCs w:val="20"/>
        </w:rPr>
        <w:t>Shirak</w:t>
      </w:r>
      <w:proofErr w:type="spellEnd"/>
      <w:r w:rsidRPr="00F42642">
        <w:rPr>
          <w:rFonts w:ascii="GHEA Grapalat" w:hAnsi="GHEA Grapalat" w:cs="Sylfaen"/>
          <w:sz w:val="20"/>
          <w:szCs w:val="20"/>
        </w:rPr>
        <w:t xml:space="preserve"> Region of the Republic of Armenia" (hereinafter also referred to as the s</w:t>
      </w:r>
      <w:r w:rsidR="00E643F8">
        <w:rPr>
          <w:rFonts w:ascii="GHEA Grapalat" w:hAnsi="GHEA Grapalat" w:cs="Sylfaen"/>
          <w:sz w:val="20"/>
          <w:szCs w:val="20"/>
        </w:rPr>
        <w:t>ervice), which are grouped in "4</w:t>
      </w:r>
      <w:r w:rsidRPr="00F42642">
        <w:rPr>
          <w:rFonts w:ascii="GHEA Grapalat" w:hAnsi="GHEA Grapalat" w:cs="Sylfaen"/>
          <w:sz w:val="20"/>
          <w:szCs w:val="20"/>
        </w:rPr>
        <w:t xml:space="preserve">" </w:t>
      </w:r>
      <w:r>
        <w:rPr>
          <w:rFonts w:ascii="GHEA Grapalat" w:hAnsi="GHEA Grapalat" w:cs="Sylfaen"/>
          <w:sz w:val="20"/>
          <w:szCs w:val="20"/>
        </w:rPr>
        <w:t>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1"/>
        <w:gridCol w:w="2084"/>
        <w:gridCol w:w="8031"/>
      </w:tblGrid>
      <w:tr w:rsidR="007312AC" w:rsidRPr="00F31E71" w:rsidTr="00177DBB">
        <w:trPr>
          <w:trHeight w:val="395"/>
          <w:jc w:val="center"/>
        </w:trPr>
        <w:tc>
          <w:tcPr>
            <w:tcW w:w="3025" w:type="dxa"/>
            <w:gridSpan w:val="2"/>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Size</w:t>
            </w:r>
          </w:p>
        </w:tc>
        <w:tc>
          <w:tcPr>
            <w:tcW w:w="8031" w:type="dxa"/>
            <w:vMerge w:val="restart"/>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Dimension name</w:t>
            </w:r>
          </w:p>
        </w:tc>
      </w:tr>
      <w:tr w:rsidR="007312AC" w:rsidRPr="00F31E71" w:rsidTr="00E643F8">
        <w:trPr>
          <w:trHeight w:val="157"/>
          <w:jc w:val="center"/>
        </w:trPr>
        <w:tc>
          <w:tcPr>
            <w:tcW w:w="0" w:type="auto"/>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number</w:t>
            </w:r>
          </w:p>
        </w:tc>
        <w:tc>
          <w:tcPr>
            <w:tcW w:w="2084" w:type="dxa"/>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lang w:val="hy-AM"/>
              </w:rPr>
              <w:t>Purchase price</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E643F8" w:rsidRPr="00EB3874" w:rsidTr="00E643F8">
        <w:trPr>
          <w:trHeight w:val="302"/>
          <w:jc w:val="center"/>
        </w:trPr>
        <w:tc>
          <w:tcPr>
            <w:tcW w:w="0" w:type="auto"/>
            <w:vAlign w:val="center"/>
          </w:tcPr>
          <w:p w:rsidR="00E643F8" w:rsidRPr="00F31E71" w:rsidRDefault="00E643F8" w:rsidP="00177DBB">
            <w:pPr>
              <w:pStyle w:val="23"/>
              <w:spacing w:line="240" w:lineRule="auto"/>
              <w:ind w:firstLine="0"/>
              <w:jc w:val="center"/>
              <w:rPr>
                <w:rFonts w:ascii="GHEA Grapalat" w:hAnsi="GHEA Grapalat"/>
              </w:rPr>
            </w:pPr>
            <w:r w:rsidRPr="00F31E71">
              <w:rPr>
                <w:rFonts w:ascii="GHEA Grapalat" w:hAnsi="GHEA Grapalat"/>
              </w:rPr>
              <w:t>1</w:t>
            </w:r>
          </w:p>
        </w:tc>
        <w:tc>
          <w:tcPr>
            <w:tcW w:w="2084" w:type="dxa"/>
            <w:vAlign w:val="center"/>
          </w:tcPr>
          <w:p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1 078 000</w:t>
            </w:r>
          </w:p>
        </w:tc>
        <w:tc>
          <w:tcPr>
            <w:tcW w:w="8031" w:type="dxa"/>
            <w:vAlign w:val="center"/>
          </w:tcPr>
          <w:p w:rsidR="00E643F8" w:rsidRPr="00F31E71" w:rsidRDefault="00E643F8" w:rsidP="00177DBB">
            <w:pPr>
              <w:pStyle w:val="23"/>
              <w:spacing w:line="240" w:lineRule="auto"/>
              <w:ind w:firstLine="0"/>
              <w:jc w:val="center"/>
              <w:rPr>
                <w:rFonts w:ascii="GHEA Grapalat" w:hAnsi="GHEA Grapalat"/>
                <w:vertAlign w:val="subscrip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Saralanj</w:t>
            </w:r>
            <w:proofErr w:type="spellEnd"/>
            <w:r w:rsidRPr="00E643F8">
              <w:rPr>
                <w:rFonts w:ascii="GHEA Grapalat" w:hAnsi="GHEA Grapalat"/>
              </w:rPr>
              <w:t xml:space="preserve"> settlement.</w:t>
            </w:r>
          </w:p>
        </w:tc>
      </w:tr>
      <w:tr w:rsidR="00E643F8" w:rsidRPr="00EB3874" w:rsidTr="00E643F8">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E643F8" w:rsidRPr="00F31E71" w:rsidRDefault="00E643F8" w:rsidP="006C5CD1">
            <w:pPr>
              <w:pStyle w:val="23"/>
              <w:spacing w:line="240" w:lineRule="auto"/>
              <w:ind w:firstLine="0"/>
              <w:jc w:val="center"/>
              <w:rPr>
                <w:rFonts w:ascii="GHEA Grapalat" w:hAnsi="GHEA Grapalat"/>
              </w:rPr>
            </w:pPr>
            <w:r>
              <w:rPr>
                <w:rFonts w:ascii="GHEA Grapalat" w:hAnsi="GHEA Grapalat"/>
              </w:rPr>
              <w:t>2</w:t>
            </w:r>
          </w:p>
        </w:tc>
        <w:tc>
          <w:tcPr>
            <w:tcW w:w="2084" w:type="dxa"/>
            <w:tcBorders>
              <w:top w:val="single" w:sz="4" w:space="0" w:color="auto"/>
              <w:left w:val="single" w:sz="4" w:space="0" w:color="auto"/>
              <w:bottom w:val="single" w:sz="4" w:space="0" w:color="auto"/>
              <w:right w:val="single" w:sz="4" w:space="0" w:color="auto"/>
            </w:tcBorders>
            <w:vAlign w:val="center"/>
          </w:tcPr>
          <w:p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 xml:space="preserve">1 064 </w:t>
            </w:r>
            <w:r>
              <w:rPr>
                <w:rFonts w:ascii="GHEA Grapalat" w:hAnsi="GHEA Grapalat"/>
                <w:i/>
              </w:rPr>
              <w:t>000</w:t>
            </w:r>
          </w:p>
        </w:tc>
        <w:tc>
          <w:tcPr>
            <w:tcW w:w="8031" w:type="dxa"/>
            <w:tcBorders>
              <w:top w:val="single" w:sz="4" w:space="0" w:color="auto"/>
              <w:left w:val="single" w:sz="4" w:space="0" w:color="auto"/>
              <w:bottom w:val="single" w:sz="4" w:space="0" w:color="auto"/>
              <w:right w:val="single" w:sz="4" w:space="0" w:color="auto"/>
            </w:tcBorders>
            <w:vAlign w:val="center"/>
          </w:tcPr>
          <w:p w:rsidR="00E643F8" w:rsidRPr="00E643F8" w:rsidRDefault="00E643F8" w:rsidP="006C5CD1">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Spandaryan</w:t>
            </w:r>
            <w:proofErr w:type="spellEnd"/>
            <w:r w:rsidRPr="00E643F8">
              <w:rPr>
                <w:rFonts w:ascii="GHEA Grapalat" w:hAnsi="GHEA Grapalat"/>
              </w:rPr>
              <w:t xml:space="preserve"> settlement.</w:t>
            </w:r>
          </w:p>
        </w:tc>
      </w:tr>
      <w:tr w:rsidR="00E643F8" w:rsidRPr="00EB3874" w:rsidTr="00E643F8">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E643F8" w:rsidRPr="00F31E71" w:rsidRDefault="00E643F8" w:rsidP="006C5CD1">
            <w:pPr>
              <w:pStyle w:val="23"/>
              <w:spacing w:line="240" w:lineRule="auto"/>
              <w:ind w:firstLine="0"/>
              <w:jc w:val="center"/>
              <w:rPr>
                <w:rFonts w:ascii="GHEA Grapalat" w:hAnsi="GHEA Grapalat"/>
              </w:rPr>
            </w:pPr>
            <w:r>
              <w:rPr>
                <w:rFonts w:ascii="GHEA Grapalat" w:hAnsi="GHEA Grapalat"/>
              </w:rPr>
              <w:t>3</w:t>
            </w:r>
          </w:p>
        </w:tc>
        <w:tc>
          <w:tcPr>
            <w:tcW w:w="2084" w:type="dxa"/>
            <w:tcBorders>
              <w:top w:val="single" w:sz="4" w:space="0" w:color="auto"/>
              <w:left w:val="single" w:sz="4" w:space="0" w:color="auto"/>
              <w:bottom w:val="single" w:sz="4" w:space="0" w:color="auto"/>
              <w:right w:val="single" w:sz="4" w:space="0" w:color="auto"/>
            </w:tcBorders>
            <w:vAlign w:val="center"/>
          </w:tcPr>
          <w:p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923 000</w:t>
            </w:r>
          </w:p>
        </w:tc>
        <w:tc>
          <w:tcPr>
            <w:tcW w:w="8031" w:type="dxa"/>
            <w:tcBorders>
              <w:top w:val="single" w:sz="4" w:space="0" w:color="auto"/>
              <w:left w:val="single" w:sz="4" w:space="0" w:color="auto"/>
              <w:bottom w:val="single" w:sz="4" w:space="0" w:color="auto"/>
              <w:right w:val="single" w:sz="4" w:space="0" w:color="auto"/>
            </w:tcBorders>
            <w:vAlign w:val="center"/>
          </w:tcPr>
          <w:p w:rsidR="00E643F8" w:rsidRPr="00E643F8" w:rsidRDefault="00E643F8" w:rsidP="006C5CD1">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Getap</w:t>
            </w:r>
            <w:proofErr w:type="spellEnd"/>
            <w:r w:rsidRPr="00E643F8">
              <w:rPr>
                <w:rFonts w:ascii="GHEA Grapalat" w:hAnsi="GHEA Grapalat"/>
              </w:rPr>
              <w:t xml:space="preserve"> settlement.</w:t>
            </w:r>
          </w:p>
        </w:tc>
      </w:tr>
      <w:tr w:rsidR="00E643F8" w:rsidRPr="00EB3874" w:rsidTr="00E643F8">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E643F8" w:rsidRPr="00F31E71" w:rsidRDefault="00E643F8" w:rsidP="006C5CD1">
            <w:pPr>
              <w:pStyle w:val="23"/>
              <w:spacing w:line="240" w:lineRule="auto"/>
              <w:ind w:firstLine="0"/>
              <w:jc w:val="center"/>
              <w:rPr>
                <w:rFonts w:ascii="GHEA Grapalat" w:hAnsi="GHEA Grapalat"/>
              </w:rPr>
            </w:pPr>
            <w:r>
              <w:rPr>
                <w:rFonts w:ascii="GHEA Grapalat" w:hAnsi="GHEA Grapalat"/>
              </w:rPr>
              <w:t>4</w:t>
            </w:r>
          </w:p>
        </w:tc>
        <w:tc>
          <w:tcPr>
            <w:tcW w:w="2084" w:type="dxa"/>
            <w:tcBorders>
              <w:top w:val="single" w:sz="4" w:space="0" w:color="auto"/>
              <w:left w:val="single" w:sz="4" w:space="0" w:color="auto"/>
              <w:bottom w:val="single" w:sz="4" w:space="0" w:color="auto"/>
              <w:right w:val="single" w:sz="4" w:space="0" w:color="auto"/>
            </w:tcBorders>
            <w:vAlign w:val="center"/>
          </w:tcPr>
          <w:p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183 000</w:t>
            </w:r>
          </w:p>
        </w:tc>
        <w:tc>
          <w:tcPr>
            <w:tcW w:w="8031" w:type="dxa"/>
            <w:tcBorders>
              <w:top w:val="single" w:sz="4" w:space="0" w:color="auto"/>
              <w:left w:val="single" w:sz="4" w:space="0" w:color="auto"/>
              <w:bottom w:val="single" w:sz="4" w:space="0" w:color="auto"/>
              <w:right w:val="single" w:sz="4" w:space="0" w:color="auto"/>
            </w:tcBorders>
            <w:vAlign w:val="center"/>
          </w:tcPr>
          <w:p w:rsidR="00E643F8" w:rsidRPr="00E643F8" w:rsidRDefault="00E643F8" w:rsidP="006C5CD1">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Lusakert</w:t>
            </w:r>
            <w:proofErr w:type="spellEnd"/>
            <w:r w:rsidRPr="00E643F8">
              <w:rPr>
                <w:rFonts w:ascii="GHEA Grapalat" w:hAnsi="GHEA Grapalat"/>
              </w:rPr>
              <w:t xml:space="preserve"> settlement.</w:t>
            </w:r>
          </w:p>
        </w:tc>
      </w:tr>
    </w:tbl>
    <w:p w:rsidR="00E643F8" w:rsidRPr="00E643F8" w:rsidRDefault="00E643F8" w:rsidP="00E643F8">
      <w:pPr>
        <w:rPr>
          <w:rFonts w:ascii="GHEA Grapalat" w:hAnsi="GHEA Grapalat"/>
          <w:b/>
          <w:color w:val="FF0000"/>
          <w:sz w:val="20"/>
          <w:szCs w:val="20"/>
        </w:rPr>
      </w:pPr>
      <w:bookmarkStart w:id="0" w:name="_GoBack"/>
      <w:bookmarkEnd w:id="0"/>
    </w:p>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 xml:space="preserve">Forms, methods and general requirements for providing </w:t>
                  </w:r>
                  <w:r w:rsidRPr="007312AC">
                    <w:rPr>
                      <w:rFonts w:ascii="GHEA Grapalat" w:hAnsi="GHEA Grapalat"/>
                      <w:b/>
                      <w:i/>
                      <w:color w:val="0070C0"/>
                      <w:sz w:val="20"/>
                      <w:szCs w:val="20"/>
                      <w:lang w:val="hy-AM"/>
                    </w:rPr>
                    <w:lastRenderedPageBreak/>
                    <w:t>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 xml:space="preserve">1.2.1 monitor the progress of the construction works, in order to ensure compliance with the </w:t>
                  </w:r>
                  <w:r w:rsidRPr="007312AC">
                    <w:rPr>
                      <w:rFonts w:ascii="GHEA Grapalat" w:hAnsi="GHEA Grapalat"/>
                      <w:sz w:val="20"/>
                      <w:szCs w:val="20"/>
                      <w:lang w:val="hy-AM"/>
                    </w:rPr>
                    <w:lastRenderedPageBreak/>
                    <w:t>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562" w:rsidRDefault="004D5562">
      <w:r>
        <w:separator/>
      </w:r>
    </w:p>
  </w:endnote>
  <w:endnote w:type="continuationSeparator" w:id="0">
    <w:p w:rsidR="004D5562" w:rsidRDefault="004D55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835A55">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4238CC">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562" w:rsidRDefault="004D5562">
      <w:r>
        <w:separator/>
      </w:r>
    </w:p>
  </w:footnote>
  <w:footnote w:type="continuationSeparator" w:id="0">
    <w:p w:rsidR="004D5562" w:rsidRDefault="004D5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38CC"/>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562"/>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5A55"/>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43F8"/>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E1813-10DB-4461-B058-4F1671239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1489</Words>
  <Characters>8162</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131</cp:revision>
  <cp:lastPrinted>2017-05-24T11:14:00Z</cp:lastPrinted>
  <dcterms:created xsi:type="dcterms:W3CDTF">2017-09-12T09:54:00Z</dcterms:created>
  <dcterms:modified xsi:type="dcterms:W3CDTF">2026-04-29T20:07:00Z</dcterms:modified>
</cp:coreProperties>
</file>